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22" w:rsidRDefault="00E17368">
      <w:pPr>
        <w:spacing w:after="0" w:line="240" w:lineRule="auto"/>
        <w:jc w:val="center"/>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Child Safeguarding Risk Assessment</w:t>
      </w:r>
    </w:p>
    <w:p w:rsidR="00C62222" w:rsidRDefault="00E17368">
      <w:pPr>
        <w:spacing w:after="0" w:line="240" w:lineRule="auto"/>
        <w:jc w:val="center"/>
        <w:rPr>
          <w:rFonts w:ascii="Verdana" w:eastAsia="Verdana" w:hAnsi="Verdana" w:cs="Verdana"/>
          <w:b/>
          <w:sz w:val="24"/>
          <w:szCs w:val="24"/>
        </w:rPr>
      </w:pPr>
      <w:r>
        <w:rPr>
          <w:rFonts w:ascii="Verdana" w:eastAsia="Verdana" w:hAnsi="Verdana" w:cs="Verdana"/>
          <w:b/>
          <w:sz w:val="24"/>
          <w:szCs w:val="24"/>
        </w:rPr>
        <w:t>(</w:t>
      </w:r>
      <w:proofErr w:type="gramStart"/>
      <w:r>
        <w:rPr>
          <w:rFonts w:ascii="Verdana" w:eastAsia="Verdana" w:hAnsi="Verdana" w:cs="Verdana"/>
          <w:b/>
          <w:sz w:val="24"/>
          <w:szCs w:val="24"/>
        </w:rPr>
        <w:t>of</w:t>
      </w:r>
      <w:proofErr w:type="gramEnd"/>
      <w:r>
        <w:rPr>
          <w:rFonts w:ascii="Verdana" w:eastAsia="Verdana" w:hAnsi="Verdana" w:cs="Verdana"/>
          <w:b/>
          <w:sz w:val="24"/>
          <w:szCs w:val="24"/>
        </w:rPr>
        <w:t xml:space="preserve"> any potential harm)</w:t>
      </w:r>
    </w:p>
    <w:p w:rsidR="00C62222" w:rsidRDefault="00E17368">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tbl>
      <w:tblPr>
        <w:tblStyle w:val="a"/>
        <w:tblW w:w="1466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4252"/>
        <w:gridCol w:w="5670"/>
      </w:tblGrid>
      <w:tr w:rsidR="009C4395" w:rsidTr="009C4395">
        <w:trPr>
          <w:trHeight w:val="760"/>
        </w:trPr>
        <w:tc>
          <w:tcPr>
            <w:tcW w:w="4740" w:type="dxa"/>
            <w:vAlign w:val="center"/>
          </w:tcPr>
          <w:p w:rsidR="009C4395" w:rsidRDefault="009C4395">
            <w:pPr>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4252" w:type="dxa"/>
            <w:vAlign w:val="center"/>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9C4395" w:rsidRDefault="009C4395">
            <w:pPr>
              <w:jc w:val="center"/>
              <w:rPr>
                <w:rFonts w:ascii="Verdana" w:eastAsia="Verdana" w:hAnsi="Verdana" w:cs="Verdana"/>
                <w:b/>
                <w:sz w:val="20"/>
                <w:szCs w:val="20"/>
              </w:rPr>
            </w:pPr>
          </w:p>
        </w:tc>
        <w:tc>
          <w:tcPr>
            <w:tcW w:w="5670" w:type="dxa"/>
            <w:vAlign w:val="center"/>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Training of school personnel in Child Protection matters</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Harm not recognised or reported promptly </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Child Safeguarding Statement &amp; DES procedures made available to all staff</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DLP&amp; DDLP to attend PDST face to face training</w:t>
            </w:r>
          </w:p>
          <w:p w:rsidR="009C4395" w:rsidRDefault="009C4395">
            <w:pPr>
              <w:rPr>
                <w:rFonts w:ascii="Verdana" w:eastAsia="Verdana" w:hAnsi="Verdana" w:cs="Verdana"/>
                <w:sz w:val="20"/>
                <w:szCs w:val="20"/>
              </w:rPr>
            </w:pPr>
            <w:r>
              <w:rPr>
                <w:rFonts w:ascii="Verdana" w:eastAsia="Verdana" w:hAnsi="Verdana" w:cs="Verdana"/>
                <w:sz w:val="20"/>
                <w:szCs w:val="20"/>
              </w:rPr>
              <w:t>All Staff to view Túsla training module &amp; any other online training offered by PDST</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BOM records all staff and board training</w:t>
            </w:r>
          </w:p>
          <w:p w:rsidR="009C4395" w:rsidRDefault="009C4395">
            <w:pPr>
              <w:rPr>
                <w:rFonts w:ascii="Verdana" w:eastAsia="Verdana" w:hAnsi="Verdana" w:cs="Verdana"/>
                <w:sz w:val="20"/>
                <w:szCs w:val="20"/>
              </w:rPr>
            </w:pP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One to one teaching</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by school personnel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The following procedures are in place for one to one teaching:</w:t>
            </w:r>
          </w:p>
          <w:p w:rsidR="009C4395" w:rsidRDefault="009C4395">
            <w:pPr>
              <w:rPr>
                <w:rFonts w:ascii="Verdana" w:eastAsia="Verdana" w:hAnsi="Verdana" w:cs="Verdana"/>
                <w:sz w:val="20"/>
                <w:szCs w:val="20"/>
              </w:rPr>
            </w:pPr>
            <w:r>
              <w:rPr>
                <w:rFonts w:ascii="Verdana" w:eastAsia="Verdana" w:hAnsi="Verdana" w:cs="Verdana"/>
                <w:sz w:val="20"/>
                <w:szCs w:val="20"/>
              </w:rPr>
              <w:t>Glass in window</w:t>
            </w:r>
          </w:p>
          <w:p w:rsidR="009C4395" w:rsidRDefault="009C4395">
            <w:pPr>
              <w:rPr>
                <w:rFonts w:ascii="Verdana" w:eastAsia="Verdana" w:hAnsi="Verdana" w:cs="Verdana"/>
                <w:sz w:val="20"/>
                <w:szCs w:val="20"/>
              </w:rPr>
            </w:pPr>
            <w:r>
              <w:rPr>
                <w:rFonts w:ascii="Verdana" w:eastAsia="Verdana" w:hAnsi="Verdana" w:cs="Verdana"/>
                <w:sz w:val="20"/>
                <w:szCs w:val="20"/>
              </w:rPr>
              <w:t>Staff have free access to teaching space/room</w:t>
            </w:r>
          </w:p>
          <w:p w:rsidR="009C4395" w:rsidRPr="008B1CE5" w:rsidRDefault="009C4395">
            <w:pPr>
              <w:rPr>
                <w:rFonts w:ascii="Verdana" w:eastAsia="Verdana" w:hAnsi="Verdana" w:cs="Verdana"/>
                <w:sz w:val="20"/>
                <w:szCs w:val="20"/>
              </w:rPr>
            </w:pP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Care of Children with special needs, including intimate care needs</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by school personnel</w:t>
            </w:r>
          </w:p>
        </w:tc>
        <w:tc>
          <w:tcPr>
            <w:tcW w:w="5670" w:type="dxa"/>
          </w:tcPr>
          <w:p w:rsidR="009C4395" w:rsidRDefault="009C4395" w:rsidP="008B1CE5">
            <w:pPr>
              <w:rPr>
                <w:rFonts w:ascii="Verdana" w:eastAsia="Verdana" w:hAnsi="Verdana" w:cs="Verdana"/>
                <w:sz w:val="20"/>
                <w:szCs w:val="20"/>
              </w:rPr>
            </w:pPr>
            <w:r>
              <w:rPr>
                <w:rFonts w:ascii="Verdana" w:eastAsia="Verdana" w:hAnsi="Verdana" w:cs="Verdana"/>
                <w:sz w:val="20"/>
                <w:szCs w:val="20"/>
              </w:rPr>
              <w:t>See Child Protection Policy for procedures for intimate care</w:t>
            </w: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Toilet areas</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Inappropriate behaviour</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Usage and supervision guidelines:</w:t>
            </w:r>
          </w:p>
          <w:p w:rsidR="009C4395" w:rsidRDefault="009C4395">
            <w:pPr>
              <w:rPr>
                <w:rFonts w:ascii="Verdana" w:eastAsia="Verdana" w:hAnsi="Verdana" w:cs="Verdana"/>
                <w:sz w:val="20"/>
                <w:szCs w:val="20"/>
              </w:rPr>
            </w:pPr>
            <w:r>
              <w:rPr>
                <w:rFonts w:ascii="Verdana" w:eastAsia="Verdana" w:hAnsi="Verdana" w:cs="Verdana"/>
                <w:sz w:val="20"/>
                <w:szCs w:val="20"/>
              </w:rPr>
              <w:t>One child in toilet unless supervision is available</w:t>
            </w:r>
          </w:p>
          <w:p w:rsidR="009C4395" w:rsidRDefault="009C4395">
            <w:pPr>
              <w:rPr>
                <w:rFonts w:ascii="Verdana" w:eastAsia="Verdana" w:hAnsi="Verdana" w:cs="Verdana"/>
                <w:sz w:val="20"/>
                <w:szCs w:val="20"/>
              </w:rPr>
            </w:pPr>
            <w:r>
              <w:rPr>
                <w:rFonts w:ascii="Verdana" w:eastAsia="Verdana" w:hAnsi="Verdana" w:cs="Verdana"/>
                <w:sz w:val="20"/>
                <w:szCs w:val="20"/>
              </w:rPr>
              <w:t>Parental access to toilet only if no other child is using the toilets at the same time</w:t>
            </w:r>
            <w:r w:rsidR="0058133E">
              <w:rPr>
                <w:rFonts w:ascii="Verdana" w:eastAsia="Verdana" w:hAnsi="Verdana" w:cs="Verdana"/>
                <w:sz w:val="20"/>
                <w:szCs w:val="20"/>
              </w:rPr>
              <w:t>.</w:t>
            </w:r>
          </w:p>
          <w:p w:rsidR="0058133E" w:rsidRDefault="0058133E">
            <w:pPr>
              <w:rPr>
                <w:rFonts w:ascii="Verdana" w:eastAsia="Verdana" w:hAnsi="Verdana" w:cs="Verdana"/>
                <w:sz w:val="20"/>
                <w:szCs w:val="20"/>
              </w:rPr>
            </w:pPr>
            <w:r>
              <w:rPr>
                <w:rFonts w:ascii="Verdana" w:eastAsia="Verdana" w:hAnsi="Verdana" w:cs="Verdana"/>
                <w:sz w:val="20"/>
                <w:szCs w:val="20"/>
              </w:rPr>
              <w:t>Toilets in all classrooms.</w:t>
            </w:r>
          </w:p>
          <w:p w:rsidR="009C4395" w:rsidRDefault="009C4395">
            <w:pPr>
              <w:rPr>
                <w:rFonts w:ascii="Verdana" w:eastAsia="Verdana" w:hAnsi="Verdana" w:cs="Verdana"/>
                <w:sz w:val="20"/>
                <w:szCs w:val="20"/>
              </w:rPr>
            </w:pP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Curricular Provision in respect of SPHE, RSE, Stay safe.</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Non-teaching of same</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School implements SPHE, RSE, Stay Safe in full</w:t>
            </w: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lastRenderedPageBreak/>
              <w:t>LGBT Children/Pupils perceived to be LGBT</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Bullying</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Anti-Bullying Policy</w:t>
            </w:r>
          </w:p>
          <w:p w:rsidR="009C4395" w:rsidRDefault="009C4395">
            <w:pPr>
              <w:rPr>
                <w:rFonts w:ascii="Verdana" w:eastAsia="Verdana" w:hAnsi="Verdana" w:cs="Verdana"/>
                <w:sz w:val="20"/>
                <w:szCs w:val="20"/>
              </w:rPr>
            </w:pPr>
            <w:r>
              <w:rPr>
                <w:rFonts w:ascii="Verdana" w:eastAsia="Verdana" w:hAnsi="Verdana" w:cs="Verdana"/>
                <w:sz w:val="20"/>
                <w:szCs w:val="20"/>
              </w:rPr>
              <w:t>Code of Behaviour</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tc>
      </w:tr>
      <w:tr w:rsidR="009C4395" w:rsidTr="009C4395">
        <w:trPr>
          <w:trHeight w:val="700"/>
        </w:trPr>
        <w:tc>
          <w:tcPr>
            <w:tcW w:w="474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4252"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9C4395" w:rsidRDefault="009C4395">
            <w:pPr>
              <w:jc w:val="center"/>
              <w:rPr>
                <w:rFonts w:ascii="Verdana" w:eastAsia="Verdana" w:hAnsi="Verdana" w:cs="Verdana"/>
                <w:b/>
                <w:sz w:val="20"/>
                <w:szCs w:val="20"/>
              </w:rPr>
            </w:pPr>
          </w:p>
        </w:tc>
        <w:tc>
          <w:tcPr>
            <w:tcW w:w="567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9C4395" w:rsidTr="009C4395">
        <w:trPr>
          <w:trHeight w:val="70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Daily arrival and dismissal of pupils</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from older pupils, unknown adults on the playground</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Arrival at 8.30 and dismissal to a designated collection parent supervised by teachers</w:t>
            </w:r>
          </w:p>
          <w:p w:rsidR="009C4395" w:rsidRDefault="009C4395">
            <w:pPr>
              <w:rPr>
                <w:rFonts w:ascii="Verdana" w:eastAsia="Verdana" w:hAnsi="Verdana" w:cs="Verdana"/>
                <w:sz w:val="20"/>
                <w:szCs w:val="20"/>
              </w:rPr>
            </w:pP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Managing of challenging behaviour amongst pupils, including appropriate use of restraint</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Injury to pupils and staff</w:t>
            </w:r>
          </w:p>
        </w:tc>
        <w:tc>
          <w:tcPr>
            <w:tcW w:w="5670" w:type="dxa"/>
          </w:tcPr>
          <w:p w:rsidR="009C4395" w:rsidRDefault="009C4395">
            <w:pPr>
              <w:rPr>
                <w:rFonts w:ascii="Verdana" w:eastAsia="Verdana" w:hAnsi="Verdana" w:cs="Verdana"/>
                <w:sz w:val="20"/>
                <w:szCs w:val="20"/>
              </w:rPr>
            </w:pPr>
            <w:bookmarkStart w:id="1" w:name="_GoBack"/>
            <w:bookmarkEnd w:id="1"/>
            <w:r>
              <w:rPr>
                <w:rFonts w:ascii="Verdana" w:eastAsia="Verdana" w:hAnsi="Verdana" w:cs="Verdana"/>
                <w:sz w:val="20"/>
                <w:szCs w:val="20"/>
              </w:rPr>
              <w:t>Health &amp; Safety Policy</w:t>
            </w:r>
          </w:p>
          <w:p w:rsidR="009C4395" w:rsidRDefault="009C4395">
            <w:pPr>
              <w:rPr>
                <w:rFonts w:ascii="Verdana" w:eastAsia="Verdana" w:hAnsi="Verdana" w:cs="Verdana"/>
                <w:sz w:val="20"/>
                <w:szCs w:val="20"/>
              </w:rPr>
            </w:pPr>
            <w:r>
              <w:rPr>
                <w:rFonts w:ascii="Verdana" w:eastAsia="Verdana" w:hAnsi="Verdana" w:cs="Verdana"/>
                <w:sz w:val="20"/>
                <w:szCs w:val="20"/>
              </w:rPr>
              <w:t>Code Of Behaviour</w:t>
            </w:r>
          </w:p>
          <w:p w:rsidR="009C4395" w:rsidRDefault="009C4395">
            <w:pPr>
              <w:rPr>
                <w:rFonts w:ascii="Verdana" w:eastAsia="Verdana" w:hAnsi="Verdana" w:cs="Verdana"/>
                <w:sz w:val="20"/>
                <w:szCs w:val="20"/>
              </w:rPr>
            </w:pPr>
          </w:p>
        </w:tc>
      </w:tr>
      <w:tr w:rsidR="009C4395" w:rsidTr="009C4395">
        <w:trPr>
          <w:trHeight w:val="700"/>
        </w:trPr>
        <w:tc>
          <w:tcPr>
            <w:tcW w:w="4740" w:type="dxa"/>
          </w:tcPr>
          <w:p w:rsidR="009C4395" w:rsidRDefault="009C4395" w:rsidP="00312273">
            <w:pPr>
              <w:rPr>
                <w:rFonts w:ascii="Verdana" w:eastAsia="Verdana" w:hAnsi="Verdana" w:cs="Verdana"/>
                <w:sz w:val="20"/>
                <w:szCs w:val="20"/>
              </w:rPr>
            </w:pPr>
            <w:r>
              <w:rPr>
                <w:rFonts w:ascii="Verdana" w:eastAsia="Verdana" w:hAnsi="Verdana" w:cs="Verdana"/>
                <w:sz w:val="20"/>
                <w:szCs w:val="20"/>
              </w:rPr>
              <w:t xml:space="preserve">Sports Coaches </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Harm to pupils </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Class teachers remain with the class</w:t>
            </w:r>
          </w:p>
        </w:tc>
      </w:tr>
      <w:tr w:rsidR="009C4395" w:rsidTr="009C4395">
        <w:trPr>
          <w:trHeight w:val="700"/>
        </w:trPr>
        <w:tc>
          <w:tcPr>
            <w:tcW w:w="4740" w:type="dxa"/>
          </w:tcPr>
          <w:p w:rsidR="009C4395" w:rsidRDefault="009C4395">
            <w:pPr>
              <w:rPr>
                <w:rFonts w:ascii="Verdana" w:eastAsia="Verdana" w:hAnsi="Verdana" w:cs="Verdana"/>
                <w:sz w:val="20"/>
                <w:szCs w:val="20"/>
              </w:rPr>
            </w:pPr>
            <w:r>
              <w:rPr>
                <w:rFonts w:ascii="Verdana" w:eastAsia="Verdana" w:hAnsi="Verdana" w:cs="Verdana"/>
                <w:sz w:val="20"/>
                <w:szCs w:val="20"/>
              </w:rPr>
              <w:t>Students participating in work experience</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Harm by student </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Garda Vetting Policy</w:t>
            </w:r>
          </w:p>
          <w:p w:rsidR="009C4395" w:rsidRDefault="009C4395">
            <w:pPr>
              <w:rPr>
                <w:rFonts w:ascii="Verdana" w:eastAsia="Verdana" w:hAnsi="Verdana" w:cs="Verdana"/>
                <w:sz w:val="20"/>
                <w:szCs w:val="20"/>
              </w:rPr>
            </w:pPr>
            <w:r>
              <w:rPr>
                <w:rFonts w:ascii="Verdana" w:eastAsia="Verdana" w:hAnsi="Verdana" w:cs="Verdana"/>
                <w:sz w:val="20"/>
                <w:szCs w:val="20"/>
              </w:rPr>
              <w:t xml:space="preserve">Child Safeguarding Statement </w:t>
            </w:r>
          </w:p>
          <w:p w:rsidR="009C4395" w:rsidRDefault="009C4395">
            <w:pPr>
              <w:rPr>
                <w:rFonts w:ascii="Verdana" w:eastAsia="Verdana" w:hAnsi="Verdana" w:cs="Verdana"/>
                <w:sz w:val="20"/>
                <w:szCs w:val="20"/>
              </w:rPr>
            </w:pPr>
            <w:r>
              <w:rPr>
                <w:rFonts w:ascii="Verdana" w:eastAsia="Verdana" w:hAnsi="Verdana" w:cs="Verdana"/>
                <w:sz w:val="20"/>
                <w:szCs w:val="20"/>
              </w:rPr>
              <w:t>Students are always supervised by teacher</w:t>
            </w: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Recreation breaks for pupils </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Anti-bullying &amp; Code of Behaviour </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Classroom teaching </w:t>
            </w: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 inappropriate content</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Anti-bullying &amp; Code of Behaviour </w:t>
            </w:r>
          </w:p>
          <w:p w:rsidR="009C4395" w:rsidRDefault="009C4395">
            <w:pPr>
              <w:rPr>
                <w:rFonts w:ascii="Verdana" w:eastAsia="Verdana" w:hAnsi="Verdana" w:cs="Verdana"/>
                <w:sz w:val="20"/>
                <w:szCs w:val="20"/>
              </w:rPr>
            </w:pPr>
            <w:r>
              <w:rPr>
                <w:rFonts w:ascii="Verdana" w:eastAsia="Verdana" w:hAnsi="Verdana" w:cs="Verdana"/>
                <w:sz w:val="20"/>
                <w:szCs w:val="20"/>
              </w:rPr>
              <w:t>Internet usage policy</w:t>
            </w: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Outdoor teaching activities &amp; School outings </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 unknown adults &amp; children</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School Outing Policy</w:t>
            </w:r>
          </w:p>
          <w:p w:rsidR="009C4395" w:rsidRDefault="009C4395">
            <w:pPr>
              <w:rPr>
                <w:rFonts w:ascii="Verdana" w:eastAsia="Verdana" w:hAnsi="Verdana" w:cs="Verdana"/>
                <w:sz w:val="20"/>
                <w:szCs w:val="20"/>
              </w:rPr>
            </w:pPr>
            <w:r>
              <w:rPr>
                <w:rFonts w:ascii="Verdana" w:eastAsia="Verdana" w:hAnsi="Verdana" w:cs="Verdana"/>
                <w:sz w:val="20"/>
                <w:szCs w:val="20"/>
              </w:rPr>
              <w:t>Stay Safe</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Annual Sports Day</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Pupil harm, unknown adult attendance, photography </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Internet Usage policy</w:t>
            </w:r>
          </w:p>
          <w:p w:rsidR="009C4395" w:rsidRDefault="009C4395">
            <w:pPr>
              <w:rPr>
                <w:rFonts w:ascii="Verdana" w:eastAsia="Verdana" w:hAnsi="Verdana" w:cs="Verdana"/>
                <w:sz w:val="20"/>
                <w:szCs w:val="20"/>
              </w:rPr>
            </w:pPr>
            <w:r>
              <w:rPr>
                <w:rFonts w:ascii="Verdana" w:eastAsia="Verdana" w:hAnsi="Verdana" w:cs="Verdana"/>
                <w:sz w:val="20"/>
                <w:szCs w:val="20"/>
              </w:rPr>
              <w:t xml:space="preserve">Anti-bullying &amp; Code of Behaviour </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lastRenderedPageBreak/>
              <w:t xml:space="preserve">Fundraising events involving pupils </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Pupil harm, unknown adult attendance, photography </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Parental supervision notification email</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Use of off-site facilities for school activities </w:t>
            </w:r>
          </w:p>
          <w:p w:rsidR="009C4395" w:rsidRDefault="009C4395">
            <w:pPr>
              <w:spacing w:before="96"/>
              <w:jc w:val="both"/>
              <w:rPr>
                <w:rFonts w:ascii="Verdana" w:eastAsia="Verdana" w:hAnsi="Verdana" w:cs="Verdana"/>
                <w:sz w:val="20"/>
                <w:szCs w:val="20"/>
              </w:rPr>
            </w:pP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Pupil harm, unknown adult attendance</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School Outings Policy</w:t>
            </w: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School transport arrangements including use of bus escorts</w:t>
            </w:r>
          </w:p>
          <w:p w:rsidR="009C4395" w:rsidRDefault="009C4395">
            <w:pPr>
              <w:spacing w:before="96"/>
              <w:jc w:val="both"/>
              <w:rPr>
                <w:rFonts w:ascii="Verdana" w:eastAsia="Verdana" w:hAnsi="Verdana" w:cs="Verdana"/>
                <w:sz w:val="20"/>
                <w:szCs w:val="20"/>
              </w:rPr>
            </w:pP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Pupil harm</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Anti-bullying &amp; Code of Behaviour </w:t>
            </w:r>
          </w:p>
        </w:tc>
      </w:tr>
      <w:tr w:rsidR="009C4395" w:rsidTr="009C4395">
        <w:trPr>
          <w:trHeight w:val="560"/>
        </w:trPr>
        <w:tc>
          <w:tcPr>
            <w:tcW w:w="474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4252"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9C4395" w:rsidRDefault="009C4395">
            <w:pPr>
              <w:jc w:val="center"/>
              <w:rPr>
                <w:rFonts w:ascii="Verdana" w:eastAsia="Verdana" w:hAnsi="Verdana" w:cs="Verdana"/>
                <w:b/>
                <w:sz w:val="20"/>
                <w:szCs w:val="20"/>
              </w:rPr>
            </w:pPr>
          </w:p>
        </w:tc>
        <w:tc>
          <w:tcPr>
            <w:tcW w:w="567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Administration of Medicine</w:t>
            </w:r>
          </w:p>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Administration of First Aid </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Child Protection Policy</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Administration of Medicine Policy</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 xml:space="preserve">If a child can remove clothing themselves for first aid, they will be encouraged to do so, if they need help to remove clothing, a second adult will be present, if possible. </w:t>
            </w: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Prevention and dealing with bullying amongst pupils</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 xml:space="preserve">Anti-bullying &amp; Code of Behaviour </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Use of external personnel to supplement curriculum </w:t>
            </w:r>
          </w:p>
          <w:p w:rsidR="009C4395" w:rsidRDefault="009C4395">
            <w:pPr>
              <w:spacing w:before="96"/>
              <w:jc w:val="both"/>
              <w:rPr>
                <w:rFonts w:ascii="Verdana" w:eastAsia="Verdana" w:hAnsi="Verdana" w:cs="Verdana"/>
                <w:sz w:val="20"/>
                <w:szCs w:val="20"/>
              </w:rPr>
            </w:pP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Teacher remains with class</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lastRenderedPageBreak/>
              <w:t>List of School Activities</w:t>
            </w:r>
          </w:p>
        </w:tc>
        <w:tc>
          <w:tcPr>
            <w:tcW w:w="4252"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9C4395" w:rsidRDefault="009C4395">
            <w:pPr>
              <w:jc w:val="center"/>
              <w:rPr>
                <w:rFonts w:ascii="Verdana" w:eastAsia="Verdana" w:hAnsi="Verdana" w:cs="Verdana"/>
                <w:b/>
                <w:sz w:val="20"/>
                <w:szCs w:val="20"/>
              </w:rPr>
            </w:pPr>
          </w:p>
        </w:tc>
        <w:tc>
          <w:tcPr>
            <w:tcW w:w="567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Care of pupils with specific vulnerabilities/ needs such as  </w:t>
            </w:r>
          </w:p>
          <w:p w:rsidR="009C4395" w:rsidRDefault="009C4395">
            <w:pPr>
              <w:numPr>
                <w:ilvl w:val="0"/>
                <w:numId w:val="1"/>
              </w:numPr>
              <w:spacing w:before="96" w:line="259" w:lineRule="auto"/>
              <w:ind w:left="317"/>
              <w:contextualSpacing/>
              <w:jc w:val="both"/>
              <w:rPr>
                <w:sz w:val="20"/>
                <w:szCs w:val="20"/>
              </w:rPr>
            </w:pPr>
            <w:r>
              <w:rPr>
                <w:rFonts w:ascii="Verdana" w:eastAsia="Verdana" w:hAnsi="Verdana" w:cs="Verdana"/>
                <w:sz w:val="20"/>
                <w:szCs w:val="20"/>
              </w:rPr>
              <w:t>Pupils from ethnic minorities/migrants</w:t>
            </w:r>
          </w:p>
          <w:p w:rsidR="009C4395" w:rsidRDefault="009C4395">
            <w:pPr>
              <w:numPr>
                <w:ilvl w:val="0"/>
                <w:numId w:val="1"/>
              </w:numPr>
              <w:spacing w:line="259" w:lineRule="auto"/>
              <w:ind w:left="317"/>
              <w:contextualSpacing/>
              <w:jc w:val="both"/>
              <w:rPr>
                <w:sz w:val="20"/>
                <w:szCs w:val="20"/>
              </w:rPr>
            </w:pPr>
            <w:r>
              <w:rPr>
                <w:rFonts w:ascii="Verdana" w:eastAsia="Verdana" w:hAnsi="Verdana" w:cs="Verdana"/>
                <w:sz w:val="20"/>
                <w:szCs w:val="20"/>
              </w:rPr>
              <w:t xml:space="preserve">Members of the Traveller community </w:t>
            </w:r>
          </w:p>
          <w:p w:rsidR="009C4395" w:rsidRDefault="009C4395">
            <w:pPr>
              <w:numPr>
                <w:ilvl w:val="0"/>
                <w:numId w:val="1"/>
              </w:numPr>
              <w:spacing w:line="259" w:lineRule="auto"/>
              <w:ind w:left="317"/>
              <w:contextualSpacing/>
              <w:jc w:val="both"/>
              <w:rPr>
                <w:sz w:val="20"/>
                <w:szCs w:val="20"/>
              </w:rPr>
            </w:pPr>
            <w:r>
              <w:rPr>
                <w:rFonts w:ascii="Verdana" w:eastAsia="Verdana" w:hAnsi="Verdana" w:cs="Verdana"/>
                <w:sz w:val="20"/>
                <w:szCs w:val="20"/>
              </w:rPr>
              <w:t>Lesbian, gay, bisexual or transgender (LGBT) children</w:t>
            </w:r>
          </w:p>
          <w:p w:rsidR="009C4395" w:rsidRDefault="009C4395">
            <w:pPr>
              <w:numPr>
                <w:ilvl w:val="0"/>
                <w:numId w:val="1"/>
              </w:numPr>
              <w:spacing w:line="259" w:lineRule="auto"/>
              <w:ind w:left="317"/>
              <w:contextualSpacing/>
              <w:jc w:val="both"/>
              <w:rPr>
                <w:sz w:val="20"/>
                <w:szCs w:val="20"/>
              </w:rPr>
            </w:pPr>
            <w:r>
              <w:rPr>
                <w:rFonts w:ascii="Verdana" w:eastAsia="Verdana" w:hAnsi="Verdana" w:cs="Verdana"/>
                <w:sz w:val="20"/>
                <w:szCs w:val="20"/>
              </w:rPr>
              <w:t>Pupils perceived to be LGBT</w:t>
            </w:r>
          </w:p>
          <w:p w:rsidR="009C4395" w:rsidRDefault="009C4395">
            <w:pPr>
              <w:numPr>
                <w:ilvl w:val="0"/>
                <w:numId w:val="1"/>
              </w:numPr>
              <w:spacing w:line="259" w:lineRule="auto"/>
              <w:ind w:left="317"/>
              <w:contextualSpacing/>
              <w:jc w:val="both"/>
              <w:rPr>
                <w:sz w:val="20"/>
                <w:szCs w:val="20"/>
              </w:rPr>
            </w:pPr>
            <w:r>
              <w:rPr>
                <w:rFonts w:ascii="Verdana" w:eastAsia="Verdana" w:hAnsi="Verdana" w:cs="Verdana"/>
                <w:sz w:val="20"/>
                <w:szCs w:val="20"/>
              </w:rPr>
              <w:t>Pupils of minority religious faiths</w:t>
            </w:r>
          </w:p>
          <w:p w:rsidR="009C4395" w:rsidRDefault="009C4395">
            <w:pPr>
              <w:numPr>
                <w:ilvl w:val="0"/>
                <w:numId w:val="1"/>
              </w:numPr>
              <w:spacing w:line="259" w:lineRule="auto"/>
              <w:ind w:left="317"/>
              <w:contextualSpacing/>
              <w:jc w:val="both"/>
              <w:rPr>
                <w:sz w:val="20"/>
                <w:szCs w:val="20"/>
              </w:rPr>
            </w:pPr>
            <w:r>
              <w:rPr>
                <w:rFonts w:ascii="Verdana" w:eastAsia="Verdana" w:hAnsi="Verdana" w:cs="Verdana"/>
                <w:sz w:val="20"/>
                <w:szCs w:val="20"/>
              </w:rPr>
              <w:t>Children in care</w:t>
            </w:r>
          </w:p>
          <w:p w:rsidR="009C4395" w:rsidRDefault="009C4395">
            <w:pPr>
              <w:numPr>
                <w:ilvl w:val="0"/>
                <w:numId w:val="1"/>
              </w:numPr>
              <w:spacing w:after="160" w:line="259" w:lineRule="auto"/>
              <w:ind w:left="317"/>
              <w:contextualSpacing/>
              <w:jc w:val="both"/>
              <w:rPr>
                <w:sz w:val="20"/>
                <w:szCs w:val="20"/>
              </w:rPr>
            </w:pPr>
            <w:r>
              <w:rPr>
                <w:rFonts w:ascii="Verdana" w:eastAsia="Verdana" w:hAnsi="Verdana" w:cs="Verdana"/>
                <w:sz w:val="20"/>
                <w:szCs w:val="20"/>
              </w:rPr>
              <w:t>Children on CPNS</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Pupil harm from adults &amp; children</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Anti-bullying &amp; Code of Behaviour</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Child Protection Training completed by all staff</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Child Protection Procedure followed</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Learn Together</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Recruitment of school personnel including -</w:t>
            </w:r>
          </w:p>
          <w:p w:rsidR="009C4395" w:rsidRDefault="009C4395">
            <w:pPr>
              <w:numPr>
                <w:ilvl w:val="0"/>
                <w:numId w:val="2"/>
              </w:numPr>
              <w:spacing w:before="96" w:line="259" w:lineRule="auto"/>
              <w:ind w:left="459"/>
              <w:contextualSpacing/>
              <w:jc w:val="both"/>
              <w:rPr>
                <w:sz w:val="20"/>
                <w:szCs w:val="20"/>
              </w:rPr>
            </w:pPr>
            <w:r>
              <w:rPr>
                <w:rFonts w:ascii="Verdana" w:eastAsia="Verdana" w:hAnsi="Verdana" w:cs="Verdana"/>
                <w:sz w:val="20"/>
                <w:szCs w:val="20"/>
              </w:rPr>
              <w:t>Teachers</w:t>
            </w:r>
          </w:p>
          <w:p w:rsidR="009C4395" w:rsidRDefault="009C4395">
            <w:pPr>
              <w:numPr>
                <w:ilvl w:val="0"/>
                <w:numId w:val="2"/>
              </w:numPr>
              <w:spacing w:line="259" w:lineRule="auto"/>
              <w:ind w:left="459"/>
              <w:contextualSpacing/>
              <w:jc w:val="both"/>
              <w:rPr>
                <w:sz w:val="20"/>
                <w:szCs w:val="20"/>
              </w:rPr>
            </w:pPr>
            <w:r>
              <w:rPr>
                <w:rFonts w:ascii="Verdana" w:eastAsia="Verdana" w:hAnsi="Verdana" w:cs="Verdana"/>
                <w:sz w:val="20"/>
                <w:szCs w:val="20"/>
              </w:rPr>
              <w:t>SNA’s</w:t>
            </w:r>
          </w:p>
          <w:p w:rsidR="009C4395" w:rsidRDefault="009C4395">
            <w:pPr>
              <w:numPr>
                <w:ilvl w:val="0"/>
                <w:numId w:val="2"/>
              </w:numPr>
              <w:spacing w:line="259" w:lineRule="auto"/>
              <w:ind w:left="459"/>
              <w:contextualSpacing/>
              <w:jc w:val="both"/>
              <w:rPr>
                <w:sz w:val="20"/>
                <w:szCs w:val="20"/>
              </w:rPr>
            </w:pPr>
            <w:r>
              <w:rPr>
                <w:rFonts w:ascii="Verdana" w:eastAsia="Verdana" w:hAnsi="Verdana" w:cs="Verdana"/>
                <w:sz w:val="20"/>
                <w:szCs w:val="20"/>
              </w:rPr>
              <w:t>Caretaker/Secretary/Cleaners</w:t>
            </w:r>
          </w:p>
          <w:p w:rsidR="009C4395" w:rsidRDefault="009C4395">
            <w:pPr>
              <w:numPr>
                <w:ilvl w:val="0"/>
                <w:numId w:val="2"/>
              </w:numPr>
              <w:spacing w:line="259" w:lineRule="auto"/>
              <w:ind w:left="459"/>
              <w:contextualSpacing/>
              <w:jc w:val="both"/>
              <w:rPr>
                <w:sz w:val="20"/>
                <w:szCs w:val="20"/>
              </w:rPr>
            </w:pPr>
            <w:r>
              <w:rPr>
                <w:rFonts w:ascii="Verdana" w:eastAsia="Verdana" w:hAnsi="Verdana" w:cs="Verdana"/>
                <w:sz w:val="20"/>
                <w:szCs w:val="20"/>
              </w:rPr>
              <w:t>Sports coaches</w:t>
            </w:r>
          </w:p>
          <w:p w:rsidR="009C4395" w:rsidRDefault="009C4395">
            <w:pPr>
              <w:numPr>
                <w:ilvl w:val="0"/>
                <w:numId w:val="2"/>
              </w:numPr>
              <w:spacing w:line="259" w:lineRule="auto"/>
              <w:ind w:left="459"/>
              <w:contextualSpacing/>
              <w:jc w:val="both"/>
              <w:rPr>
                <w:sz w:val="20"/>
                <w:szCs w:val="20"/>
              </w:rPr>
            </w:pPr>
            <w:r>
              <w:rPr>
                <w:rFonts w:ascii="Verdana" w:eastAsia="Verdana" w:hAnsi="Verdana" w:cs="Verdana"/>
                <w:sz w:val="20"/>
                <w:szCs w:val="20"/>
              </w:rPr>
              <w:t xml:space="preserve">External Tutors/Guest Speakers </w:t>
            </w:r>
          </w:p>
          <w:p w:rsidR="009C4395" w:rsidRDefault="009C4395">
            <w:pPr>
              <w:numPr>
                <w:ilvl w:val="0"/>
                <w:numId w:val="2"/>
              </w:numPr>
              <w:spacing w:line="259" w:lineRule="auto"/>
              <w:ind w:left="459"/>
              <w:contextualSpacing/>
              <w:jc w:val="both"/>
              <w:rPr>
                <w:sz w:val="20"/>
                <w:szCs w:val="20"/>
              </w:rPr>
            </w:pPr>
            <w:r>
              <w:rPr>
                <w:rFonts w:ascii="Verdana" w:eastAsia="Verdana" w:hAnsi="Verdana" w:cs="Verdana"/>
                <w:sz w:val="20"/>
                <w:szCs w:val="20"/>
              </w:rPr>
              <w:t>Volunteers/Parents in school activities</w:t>
            </w:r>
          </w:p>
          <w:p w:rsidR="009C4395" w:rsidRDefault="009C4395">
            <w:pPr>
              <w:numPr>
                <w:ilvl w:val="0"/>
                <w:numId w:val="2"/>
              </w:numPr>
              <w:spacing w:line="259" w:lineRule="auto"/>
              <w:ind w:left="459"/>
              <w:contextualSpacing/>
              <w:jc w:val="both"/>
              <w:rPr>
                <w:sz w:val="20"/>
                <w:szCs w:val="20"/>
              </w:rPr>
            </w:pPr>
            <w:r>
              <w:rPr>
                <w:rFonts w:ascii="Verdana" w:eastAsia="Verdana" w:hAnsi="Verdana" w:cs="Verdana"/>
                <w:sz w:val="20"/>
                <w:szCs w:val="20"/>
              </w:rPr>
              <w:t xml:space="preserve">Visitors/contractors present in school during school hours </w:t>
            </w:r>
          </w:p>
          <w:p w:rsidR="009C4395" w:rsidRDefault="009C4395">
            <w:pPr>
              <w:numPr>
                <w:ilvl w:val="0"/>
                <w:numId w:val="2"/>
              </w:numPr>
              <w:spacing w:after="160" w:line="259" w:lineRule="auto"/>
              <w:ind w:left="459"/>
              <w:contextualSpacing/>
              <w:jc w:val="both"/>
              <w:rPr>
                <w:sz w:val="20"/>
                <w:szCs w:val="20"/>
              </w:rPr>
            </w:pPr>
            <w:r>
              <w:rPr>
                <w:rFonts w:ascii="Verdana" w:eastAsia="Verdana" w:hAnsi="Verdana" w:cs="Verdana"/>
                <w:sz w:val="20"/>
                <w:szCs w:val="20"/>
              </w:rPr>
              <w:t xml:space="preserve">Visitors/contractors present during after school activities </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not recognised or properly or promptly reported</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Child Safeguarding Statement displayed &amp; DES procedures made available to all staff</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Staff to view Tusla training module &amp; any other online training offered by PDST</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Vetting Procedures</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Policy of Parents/ Volunteers</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Visitors Policy</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Use of school premises by other organisation during school day</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pupils</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Vetting Procedures</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Child Safeguarding Statement displayed &amp; DES procedures made available to all staff</w:t>
            </w:r>
          </w:p>
          <w:p w:rsidR="009C4395" w:rsidRDefault="009C4395">
            <w:pPr>
              <w:rPr>
                <w:rFonts w:ascii="Verdana" w:eastAsia="Verdana" w:hAnsi="Verdana" w:cs="Verdana"/>
                <w:sz w:val="20"/>
                <w:szCs w:val="20"/>
              </w:rPr>
            </w:pPr>
          </w:p>
        </w:tc>
      </w:tr>
      <w:tr w:rsidR="009C4395" w:rsidTr="009C4395">
        <w:trPr>
          <w:trHeight w:val="560"/>
        </w:trPr>
        <w:tc>
          <w:tcPr>
            <w:tcW w:w="474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lastRenderedPageBreak/>
              <w:t>List of School Activities</w:t>
            </w:r>
          </w:p>
        </w:tc>
        <w:tc>
          <w:tcPr>
            <w:tcW w:w="4252"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9C4395" w:rsidRDefault="009C4395">
            <w:pPr>
              <w:jc w:val="center"/>
              <w:rPr>
                <w:rFonts w:ascii="Verdana" w:eastAsia="Verdana" w:hAnsi="Verdana" w:cs="Verdana"/>
                <w:b/>
                <w:sz w:val="20"/>
                <w:szCs w:val="20"/>
              </w:rPr>
            </w:pPr>
          </w:p>
        </w:tc>
        <w:tc>
          <w:tcPr>
            <w:tcW w:w="5670" w:type="dxa"/>
          </w:tcPr>
          <w:p w:rsidR="009C4395" w:rsidRDefault="009C4395">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Use of Information and Communication Technology by pupils in school</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Internet Usage Policy</w:t>
            </w:r>
          </w:p>
          <w:p w:rsidR="009C4395" w:rsidRDefault="009C4395">
            <w:pPr>
              <w:rPr>
                <w:rFonts w:ascii="Verdana" w:eastAsia="Verdana" w:hAnsi="Verdana" w:cs="Verdana"/>
                <w:sz w:val="20"/>
                <w:szCs w:val="20"/>
              </w:rPr>
            </w:pPr>
            <w:r>
              <w:rPr>
                <w:rFonts w:ascii="Verdana" w:eastAsia="Verdana" w:hAnsi="Verdana" w:cs="Verdana"/>
                <w:sz w:val="20"/>
                <w:szCs w:val="20"/>
              </w:rPr>
              <w:t>Anti-Bullying Policy</w:t>
            </w:r>
          </w:p>
          <w:p w:rsidR="009C4395" w:rsidRDefault="009C4395">
            <w:pPr>
              <w:rPr>
                <w:rFonts w:ascii="Verdana" w:eastAsia="Verdana" w:hAnsi="Verdana" w:cs="Verdana"/>
                <w:sz w:val="20"/>
                <w:szCs w:val="20"/>
              </w:rPr>
            </w:pPr>
            <w:r>
              <w:rPr>
                <w:rFonts w:ascii="Verdana" w:eastAsia="Verdana" w:hAnsi="Verdana" w:cs="Verdana"/>
                <w:sz w:val="20"/>
                <w:szCs w:val="20"/>
              </w:rPr>
              <w:t>Code of Behaviour</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Application of sanctions under the school’s Code of Behaviour including detention of pupils, confiscation of phones etc.</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 by other children or adults.</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Supervision Policy</w:t>
            </w:r>
          </w:p>
          <w:p w:rsidR="009C4395" w:rsidRDefault="009C4395">
            <w:pPr>
              <w:rPr>
                <w:rFonts w:ascii="Verdana" w:eastAsia="Verdana" w:hAnsi="Verdana" w:cs="Verdana"/>
                <w:sz w:val="20"/>
                <w:szCs w:val="20"/>
              </w:rPr>
            </w:pPr>
            <w:r>
              <w:rPr>
                <w:rFonts w:ascii="Verdana" w:eastAsia="Verdana" w:hAnsi="Verdana" w:cs="Verdana"/>
                <w:sz w:val="20"/>
                <w:szCs w:val="20"/>
              </w:rPr>
              <w:t>Time Out to take place on yard</w:t>
            </w:r>
          </w:p>
          <w:p w:rsidR="009C4395" w:rsidRDefault="009C4395">
            <w:pPr>
              <w:rPr>
                <w:rFonts w:ascii="Verdana" w:eastAsia="Verdana" w:hAnsi="Verdana" w:cs="Verdana"/>
                <w:sz w:val="20"/>
                <w:szCs w:val="20"/>
              </w:rPr>
            </w:pPr>
            <w:r>
              <w:rPr>
                <w:rFonts w:ascii="Verdana" w:eastAsia="Verdana" w:hAnsi="Verdana" w:cs="Verdana"/>
                <w:sz w:val="20"/>
                <w:szCs w:val="20"/>
              </w:rPr>
              <w:t>Sending child to Time Out in separate class to be accompanied by Class Teacher</w:t>
            </w:r>
          </w:p>
          <w:p w:rsidR="009C4395" w:rsidRDefault="009C4395">
            <w:pPr>
              <w:rPr>
                <w:rFonts w:ascii="Verdana" w:eastAsia="Verdana" w:hAnsi="Verdana" w:cs="Verdana"/>
                <w:sz w:val="20"/>
                <w:szCs w:val="20"/>
              </w:rPr>
            </w:pPr>
          </w:p>
          <w:p w:rsidR="009C4395" w:rsidRDefault="009C4395">
            <w:pPr>
              <w:rPr>
                <w:rFonts w:ascii="Verdana" w:eastAsia="Verdana" w:hAnsi="Verdana" w:cs="Verdana"/>
                <w:sz w:val="20"/>
                <w:szCs w:val="20"/>
              </w:rPr>
            </w:pPr>
            <w:r>
              <w:rPr>
                <w:rFonts w:ascii="Verdana" w:eastAsia="Verdana" w:hAnsi="Verdana" w:cs="Verdana"/>
                <w:sz w:val="20"/>
                <w:szCs w:val="20"/>
              </w:rPr>
              <w:t xml:space="preserve"> </w:t>
            </w:r>
          </w:p>
        </w:tc>
      </w:tr>
      <w:tr w:rsidR="009C4395" w:rsidTr="009C4395">
        <w:trPr>
          <w:trHeight w:val="560"/>
        </w:trPr>
        <w:tc>
          <w:tcPr>
            <w:tcW w:w="4740" w:type="dxa"/>
          </w:tcPr>
          <w:p w:rsidR="009C4395" w:rsidRDefault="009C4395">
            <w:pPr>
              <w:spacing w:before="96"/>
              <w:jc w:val="both"/>
              <w:rPr>
                <w:rFonts w:ascii="Verdana" w:eastAsia="Verdana" w:hAnsi="Verdana" w:cs="Verdana"/>
                <w:sz w:val="20"/>
                <w:szCs w:val="20"/>
              </w:rPr>
            </w:pPr>
            <w:r>
              <w:rPr>
                <w:rFonts w:ascii="Verdana" w:eastAsia="Verdana" w:hAnsi="Verdana" w:cs="Verdana"/>
                <w:sz w:val="20"/>
                <w:szCs w:val="20"/>
              </w:rPr>
              <w:t xml:space="preserve">Use of video/photography/other media to record school events </w:t>
            </w:r>
          </w:p>
          <w:p w:rsidR="009C4395" w:rsidRDefault="009C4395">
            <w:pPr>
              <w:spacing w:before="96"/>
              <w:jc w:val="both"/>
              <w:rPr>
                <w:rFonts w:ascii="Verdana" w:eastAsia="Verdana" w:hAnsi="Verdana" w:cs="Verdana"/>
                <w:sz w:val="20"/>
                <w:szCs w:val="20"/>
              </w:rPr>
            </w:pPr>
          </w:p>
        </w:tc>
        <w:tc>
          <w:tcPr>
            <w:tcW w:w="4252" w:type="dxa"/>
          </w:tcPr>
          <w:p w:rsidR="009C4395" w:rsidRDefault="009C4395">
            <w:pPr>
              <w:rPr>
                <w:rFonts w:ascii="Verdana" w:eastAsia="Verdana" w:hAnsi="Verdana" w:cs="Verdana"/>
                <w:sz w:val="20"/>
                <w:szCs w:val="20"/>
              </w:rPr>
            </w:pPr>
            <w:r>
              <w:rPr>
                <w:rFonts w:ascii="Verdana" w:eastAsia="Verdana" w:hAnsi="Verdana" w:cs="Verdana"/>
                <w:sz w:val="20"/>
                <w:szCs w:val="20"/>
              </w:rPr>
              <w:t>Harm to pupil</w:t>
            </w:r>
          </w:p>
        </w:tc>
        <w:tc>
          <w:tcPr>
            <w:tcW w:w="5670" w:type="dxa"/>
          </w:tcPr>
          <w:p w:rsidR="009C4395" w:rsidRDefault="009C4395">
            <w:pPr>
              <w:rPr>
                <w:rFonts w:ascii="Verdana" w:eastAsia="Verdana" w:hAnsi="Verdana" w:cs="Verdana"/>
                <w:sz w:val="20"/>
                <w:szCs w:val="20"/>
              </w:rPr>
            </w:pPr>
            <w:r>
              <w:rPr>
                <w:rFonts w:ascii="Verdana" w:eastAsia="Verdana" w:hAnsi="Verdana" w:cs="Verdana"/>
                <w:sz w:val="20"/>
                <w:szCs w:val="20"/>
              </w:rPr>
              <w:t>Internet Usage Policy, Draft</w:t>
            </w:r>
          </w:p>
        </w:tc>
      </w:tr>
    </w:tbl>
    <w:p w:rsidR="00C62222" w:rsidRDefault="00C62222">
      <w:pPr>
        <w:spacing w:after="0" w:line="240" w:lineRule="auto"/>
        <w:jc w:val="both"/>
        <w:rPr>
          <w:rFonts w:ascii="Verdana" w:eastAsia="Verdana" w:hAnsi="Verdana" w:cs="Verdana"/>
          <w:sz w:val="20"/>
          <w:szCs w:val="20"/>
        </w:rPr>
      </w:pPr>
    </w:p>
    <w:p w:rsidR="00C62222" w:rsidRDefault="00E17368">
      <w:pPr>
        <w:ind w:right="-188"/>
        <w:jc w:val="both"/>
        <w:rPr>
          <w:rFonts w:ascii="Verdana" w:eastAsia="Verdana" w:hAnsi="Verdana" w:cs="Verdana"/>
          <w:sz w:val="20"/>
          <w:szCs w:val="20"/>
        </w:rPr>
      </w:pPr>
      <w:r>
        <w:rPr>
          <w:rFonts w:ascii="Verdana" w:eastAsia="Verdana" w:hAnsi="Verdana" w:cs="Verdana"/>
          <w:b/>
          <w:sz w:val="20"/>
          <w:szCs w:val="20"/>
        </w:rPr>
        <w:t>Important Note:</w:t>
      </w:r>
      <w:r>
        <w:rPr>
          <w:rFonts w:ascii="Verdana" w:eastAsia="Verdana" w:hAnsi="Verdana" w:cs="Verdana"/>
          <w:sz w:val="20"/>
          <w:szCs w:val="20"/>
        </w:rPr>
        <w:t xml:space="preserve">  It should be noted that risk in the context of this risk assessment is the risk </w:t>
      </w:r>
      <w:r w:rsidR="0075176C">
        <w:rPr>
          <w:rFonts w:ascii="Verdana" w:eastAsia="Verdana" w:hAnsi="Verdana" w:cs="Verdana"/>
          <w:sz w:val="20"/>
          <w:szCs w:val="20"/>
        </w:rPr>
        <w:t>of “</w:t>
      </w:r>
      <w:r>
        <w:rPr>
          <w:rFonts w:ascii="Verdana" w:eastAsia="Verdana" w:hAnsi="Verdana" w:cs="Verdana"/>
          <w:sz w:val="20"/>
          <w:szCs w:val="20"/>
        </w:rPr>
        <w:t xml:space="preserve">harm” as defined in the Children First Act 2015 and not general health and safety risk.  The definition of harm is set out in Chapter 4 of the </w:t>
      </w:r>
      <w:r>
        <w:rPr>
          <w:rFonts w:ascii="Verdana" w:eastAsia="Verdana" w:hAnsi="Verdana" w:cs="Verdana"/>
          <w:i/>
          <w:sz w:val="20"/>
          <w:szCs w:val="20"/>
        </w:rPr>
        <w:t xml:space="preserve">Child Protection Procedures for Primary and Post- </w:t>
      </w:r>
      <w:r w:rsidR="0075176C">
        <w:rPr>
          <w:rFonts w:ascii="Verdana" w:eastAsia="Verdana" w:hAnsi="Verdana" w:cs="Verdana"/>
          <w:i/>
          <w:sz w:val="20"/>
          <w:szCs w:val="20"/>
        </w:rPr>
        <w:t>Primary Schools</w:t>
      </w:r>
      <w:r>
        <w:rPr>
          <w:rFonts w:ascii="Verdana" w:eastAsia="Verdana" w:hAnsi="Verdana" w:cs="Verdana"/>
          <w:i/>
          <w:sz w:val="20"/>
          <w:szCs w:val="20"/>
        </w:rPr>
        <w:t xml:space="preserve"> 2017</w:t>
      </w:r>
    </w:p>
    <w:p w:rsidR="00C62222" w:rsidRDefault="00E17368">
      <w:pPr>
        <w:ind w:right="-188"/>
        <w:jc w:val="both"/>
        <w:rPr>
          <w:rFonts w:ascii="Verdana" w:eastAsia="Verdana" w:hAnsi="Verdana" w:cs="Verdana"/>
          <w:sz w:val="20"/>
          <w:szCs w:val="20"/>
        </w:rPr>
      </w:pPr>
      <w:r>
        <w:rPr>
          <w:rFonts w:ascii="Verdana" w:eastAsia="Verdana" w:hAnsi="Verdana" w:cs="Verdana"/>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97829" w:rsidRDefault="00097829">
      <w:pPr>
        <w:spacing w:after="0"/>
        <w:jc w:val="both"/>
        <w:rPr>
          <w:rFonts w:ascii="Verdana" w:eastAsia="Verdana" w:hAnsi="Verdana" w:cs="Verdana"/>
          <w:sz w:val="20"/>
          <w:szCs w:val="20"/>
        </w:rPr>
      </w:pPr>
    </w:p>
    <w:p w:rsidR="00097829" w:rsidRDefault="00097829">
      <w:pPr>
        <w:spacing w:after="0"/>
        <w:jc w:val="both"/>
        <w:rPr>
          <w:rFonts w:ascii="Verdana" w:eastAsia="Verdana" w:hAnsi="Verdana" w:cs="Verdana"/>
          <w:sz w:val="20"/>
          <w:szCs w:val="20"/>
        </w:rPr>
      </w:pPr>
    </w:p>
    <w:p w:rsidR="00097829" w:rsidRDefault="00097829">
      <w:pPr>
        <w:spacing w:after="0"/>
        <w:jc w:val="both"/>
        <w:rPr>
          <w:rFonts w:ascii="Verdana" w:eastAsia="Verdana" w:hAnsi="Verdana" w:cs="Verdana"/>
          <w:sz w:val="20"/>
          <w:szCs w:val="20"/>
        </w:rPr>
      </w:pPr>
    </w:p>
    <w:p w:rsidR="00097829" w:rsidRDefault="00097829">
      <w:pPr>
        <w:spacing w:after="0"/>
        <w:jc w:val="both"/>
        <w:rPr>
          <w:rFonts w:ascii="Verdana" w:eastAsia="Verdana" w:hAnsi="Verdana" w:cs="Verdana"/>
          <w:sz w:val="20"/>
          <w:szCs w:val="20"/>
        </w:rPr>
      </w:pPr>
    </w:p>
    <w:p w:rsidR="00097829" w:rsidRDefault="00097829">
      <w:pPr>
        <w:spacing w:after="0"/>
        <w:jc w:val="both"/>
        <w:rPr>
          <w:rFonts w:ascii="Verdana" w:eastAsia="Verdana" w:hAnsi="Verdana" w:cs="Verdana"/>
          <w:sz w:val="20"/>
          <w:szCs w:val="20"/>
        </w:rPr>
      </w:pPr>
    </w:p>
    <w:p w:rsidR="00097829" w:rsidRDefault="00097829">
      <w:pPr>
        <w:spacing w:after="0"/>
        <w:jc w:val="both"/>
        <w:rPr>
          <w:rFonts w:ascii="Verdana" w:eastAsia="Verdana" w:hAnsi="Verdana" w:cs="Verdana"/>
          <w:sz w:val="20"/>
          <w:szCs w:val="20"/>
        </w:rPr>
      </w:pPr>
    </w:p>
    <w:p w:rsidR="00C62222" w:rsidRDefault="00E17368">
      <w:pPr>
        <w:spacing w:after="0"/>
        <w:jc w:val="both"/>
        <w:rPr>
          <w:rFonts w:ascii="Verdana" w:eastAsia="Verdana" w:hAnsi="Verdana" w:cs="Verdana"/>
          <w:sz w:val="20"/>
          <w:szCs w:val="20"/>
        </w:rPr>
      </w:pPr>
      <w:r>
        <w:rPr>
          <w:rFonts w:ascii="Verdana" w:eastAsia="Verdana" w:hAnsi="Verdana" w:cs="Verdana"/>
          <w:sz w:val="20"/>
          <w:szCs w:val="20"/>
        </w:rPr>
        <w:lastRenderedPageBreak/>
        <w:t>This risk assessment has been completed</w:t>
      </w:r>
      <w:r w:rsidR="0075176C">
        <w:rPr>
          <w:rFonts w:ascii="Verdana" w:eastAsia="Verdana" w:hAnsi="Verdana" w:cs="Verdana"/>
          <w:sz w:val="20"/>
          <w:szCs w:val="20"/>
        </w:rPr>
        <w:t xml:space="preserve"> by the Board of Management on March 11</w:t>
      </w:r>
      <w:r w:rsidR="0075176C" w:rsidRPr="0075176C">
        <w:rPr>
          <w:rFonts w:ascii="Verdana" w:eastAsia="Verdana" w:hAnsi="Verdana" w:cs="Verdana"/>
          <w:sz w:val="20"/>
          <w:szCs w:val="20"/>
          <w:vertAlign w:val="superscript"/>
        </w:rPr>
        <w:t>th</w:t>
      </w:r>
      <w:r w:rsidR="0075176C">
        <w:rPr>
          <w:rFonts w:ascii="Verdana" w:eastAsia="Verdana" w:hAnsi="Verdana" w:cs="Verdana"/>
          <w:sz w:val="20"/>
          <w:szCs w:val="20"/>
        </w:rPr>
        <w:t xml:space="preserve">, 2018. </w:t>
      </w:r>
      <w:r>
        <w:rPr>
          <w:rFonts w:ascii="Verdana" w:eastAsia="Verdana" w:hAnsi="Verdana" w:cs="Verdana"/>
          <w:sz w:val="20"/>
          <w:szCs w:val="20"/>
        </w:rPr>
        <w:t xml:space="preserve">It </w:t>
      </w:r>
      <w:r w:rsidR="0075176C">
        <w:rPr>
          <w:rFonts w:ascii="Verdana" w:eastAsia="Verdana" w:hAnsi="Verdana" w:cs="Verdana"/>
          <w:sz w:val="20"/>
          <w:szCs w:val="20"/>
        </w:rPr>
        <w:t>will</w:t>
      </w:r>
      <w:r>
        <w:rPr>
          <w:rFonts w:ascii="Verdana" w:eastAsia="Verdana" w:hAnsi="Verdana" w:cs="Verdana"/>
          <w:sz w:val="20"/>
          <w:szCs w:val="20"/>
        </w:rPr>
        <w:t xml:space="preserve"> be reviewed as part of the school’s annual review of its Child Safeguarding Statement.</w:t>
      </w:r>
    </w:p>
    <w:p w:rsidR="00C62222" w:rsidRDefault="00C62222">
      <w:pPr>
        <w:spacing w:after="0"/>
        <w:jc w:val="both"/>
        <w:rPr>
          <w:rFonts w:ascii="Verdana" w:eastAsia="Verdana" w:hAnsi="Verdana" w:cs="Verdana"/>
          <w:sz w:val="20"/>
          <w:szCs w:val="20"/>
        </w:rPr>
      </w:pPr>
    </w:p>
    <w:p w:rsidR="00C62222" w:rsidRDefault="00E17368">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_____________________________________ Date ________________ </w:t>
      </w:r>
    </w:p>
    <w:p w:rsidR="00C62222" w:rsidRDefault="00C62222">
      <w:pPr>
        <w:spacing w:after="0" w:line="240" w:lineRule="auto"/>
        <w:ind w:right="-680"/>
        <w:jc w:val="both"/>
        <w:rPr>
          <w:rFonts w:ascii="Verdana" w:eastAsia="Verdana" w:hAnsi="Verdana" w:cs="Verdana"/>
          <w:sz w:val="20"/>
          <w:szCs w:val="20"/>
        </w:rPr>
      </w:pPr>
    </w:p>
    <w:p w:rsidR="00C62222" w:rsidRDefault="00E17368">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Chairperson, Board of Management </w:t>
      </w:r>
    </w:p>
    <w:p w:rsidR="00C62222" w:rsidRDefault="00C62222">
      <w:pPr>
        <w:spacing w:after="0" w:line="240" w:lineRule="auto"/>
        <w:ind w:right="-680"/>
        <w:jc w:val="both"/>
        <w:rPr>
          <w:rFonts w:ascii="Verdana" w:eastAsia="Verdana" w:hAnsi="Verdana" w:cs="Verdana"/>
          <w:sz w:val="20"/>
          <w:szCs w:val="20"/>
        </w:rPr>
      </w:pPr>
    </w:p>
    <w:p w:rsidR="00C62222" w:rsidRDefault="00C62222">
      <w:pPr>
        <w:spacing w:after="0" w:line="240" w:lineRule="auto"/>
        <w:ind w:right="-680"/>
        <w:jc w:val="both"/>
        <w:rPr>
          <w:rFonts w:ascii="Verdana" w:eastAsia="Verdana" w:hAnsi="Verdana" w:cs="Verdana"/>
          <w:sz w:val="20"/>
          <w:szCs w:val="20"/>
        </w:rPr>
      </w:pPr>
    </w:p>
    <w:p w:rsidR="00C62222" w:rsidRDefault="00E17368">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_____________________________________ Date ________________ </w:t>
      </w:r>
    </w:p>
    <w:p w:rsidR="00C62222" w:rsidRDefault="00C62222">
      <w:pPr>
        <w:spacing w:after="0" w:line="240" w:lineRule="auto"/>
        <w:ind w:right="-680"/>
        <w:jc w:val="both"/>
        <w:rPr>
          <w:rFonts w:ascii="Verdana" w:eastAsia="Verdana" w:hAnsi="Verdana" w:cs="Verdana"/>
          <w:sz w:val="20"/>
          <w:szCs w:val="20"/>
        </w:rPr>
      </w:pPr>
    </w:p>
    <w:p w:rsidR="00C62222" w:rsidRDefault="00E17368">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Principal/Secretary to the Board of Management</w:t>
      </w:r>
    </w:p>
    <w:p w:rsidR="000C6E75" w:rsidRDefault="000C6E75">
      <w:pPr>
        <w:spacing w:after="0" w:line="240" w:lineRule="auto"/>
        <w:ind w:right="-680"/>
        <w:jc w:val="both"/>
        <w:rPr>
          <w:rFonts w:ascii="Verdana" w:eastAsia="Verdana" w:hAnsi="Verdana" w:cs="Verdana"/>
          <w:sz w:val="20"/>
          <w:szCs w:val="20"/>
        </w:rPr>
      </w:pPr>
    </w:p>
    <w:p w:rsidR="000C6E75" w:rsidRDefault="000C6E75">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Reviewed, January 2020</w:t>
      </w:r>
    </w:p>
    <w:p w:rsidR="00C62222" w:rsidRDefault="00C62222">
      <w:pPr>
        <w:spacing w:after="0" w:line="240" w:lineRule="auto"/>
        <w:jc w:val="both"/>
        <w:rPr>
          <w:rFonts w:ascii="Verdana" w:eastAsia="Verdana" w:hAnsi="Verdana" w:cs="Verdana"/>
          <w:sz w:val="20"/>
          <w:szCs w:val="20"/>
        </w:rPr>
      </w:pPr>
    </w:p>
    <w:sectPr w:rsidR="00C62222" w:rsidSect="00B052A6">
      <w:headerReference w:type="default" r:id="rId8"/>
      <w:footerReference w:type="default" r:id="rId9"/>
      <w:pgSz w:w="16838" w:h="11906" w:orient="landscape" w:code="9"/>
      <w:pgMar w:top="1440" w:right="1440" w:bottom="1276" w:left="1440" w:header="708" w:footer="48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AE" w:rsidRDefault="00041AAE">
      <w:pPr>
        <w:spacing w:after="0" w:line="240" w:lineRule="auto"/>
      </w:pPr>
      <w:r>
        <w:separator/>
      </w:r>
    </w:p>
  </w:endnote>
  <w:endnote w:type="continuationSeparator" w:id="0">
    <w:p w:rsidR="00041AAE" w:rsidRDefault="0004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22" w:rsidRDefault="00C62222" w:rsidP="00A902CC">
    <w:pPr>
      <w:tabs>
        <w:tab w:val="center" w:pos="4513"/>
        <w:tab w:val="right" w:pos="9026"/>
      </w:tabs>
      <w:spacing w:after="0" w:line="240" w:lineRule="auto"/>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AE" w:rsidRDefault="00041AAE">
      <w:pPr>
        <w:spacing w:after="0" w:line="240" w:lineRule="auto"/>
      </w:pPr>
      <w:r>
        <w:separator/>
      </w:r>
    </w:p>
  </w:footnote>
  <w:footnote w:type="continuationSeparator" w:id="0">
    <w:p w:rsidR="00041AAE" w:rsidRDefault="0004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A4" w:rsidRDefault="00866EA4" w:rsidP="00866EA4">
    <w:pPr>
      <w:tabs>
        <w:tab w:val="center" w:pos="4513"/>
        <w:tab w:val="right" w:pos="9026"/>
      </w:tabs>
      <w:spacing w:after="0" w:line="240" w:lineRule="auto"/>
      <w:jc w:val="center"/>
      <w:rPr>
        <w:sz w:val="24"/>
        <w:szCs w:val="24"/>
      </w:rPr>
    </w:pPr>
    <w:r w:rsidRPr="00866EA4">
      <w:rPr>
        <w:sz w:val="24"/>
        <w:szCs w:val="24"/>
      </w:rPr>
      <w:t>Riverview Educate Together National School</w:t>
    </w:r>
  </w:p>
  <w:p w:rsidR="00A902CC" w:rsidRDefault="00A902CC" w:rsidP="00866EA4">
    <w:pPr>
      <w:tabs>
        <w:tab w:val="center" w:pos="4513"/>
        <w:tab w:val="right" w:pos="9026"/>
      </w:tabs>
      <w:spacing w:after="0" w:line="240" w:lineRule="auto"/>
      <w:jc w:val="center"/>
      <w:rPr>
        <w:sz w:val="24"/>
        <w:szCs w:val="24"/>
      </w:rPr>
    </w:pPr>
    <w:r>
      <w:rPr>
        <w:noProof/>
        <w:sz w:val="24"/>
        <w:szCs w:val="24"/>
        <w:lang w:val="en-IE"/>
      </w:rPr>
      <w:drawing>
        <wp:inline distT="0" distB="0" distL="0" distR="0" wp14:anchorId="5A049D5C">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C62222" w:rsidRDefault="00E17368" w:rsidP="00866EA4">
    <w:pPr>
      <w:tabs>
        <w:tab w:val="center" w:pos="4513"/>
        <w:tab w:val="right" w:pos="9026"/>
      </w:tabs>
      <w:spacing w:after="0" w:line="240" w:lineRule="auto"/>
      <w:jc w:val="center"/>
    </w:pPr>
    <w:r w:rsidRPr="00866EA4">
      <w:rPr>
        <w:sz w:val="24"/>
        <w:szCs w:val="24"/>
      </w:rP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84BEA"/>
    <w:multiLevelType w:val="multilevel"/>
    <w:tmpl w:val="1E702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C87894"/>
    <w:multiLevelType w:val="multilevel"/>
    <w:tmpl w:val="26D66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22"/>
    <w:rsid w:val="00041AAE"/>
    <w:rsid w:val="00097829"/>
    <w:rsid w:val="000C6E75"/>
    <w:rsid w:val="001D1916"/>
    <w:rsid w:val="002C5CE7"/>
    <w:rsid w:val="00312273"/>
    <w:rsid w:val="00363C93"/>
    <w:rsid w:val="00541AAE"/>
    <w:rsid w:val="0058133E"/>
    <w:rsid w:val="00657861"/>
    <w:rsid w:val="0075176C"/>
    <w:rsid w:val="00866EA4"/>
    <w:rsid w:val="00875130"/>
    <w:rsid w:val="008B1CE5"/>
    <w:rsid w:val="009C4395"/>
    <w:rsid w:val="00A902CC"/>
    <w:rsid w:val="00AF2C56"/>
    <w:rsid w:val="00B052A6"/>
    <w:rsid w:val="00BE486E"/>
    <w:rsid w:val="00C62222"/>
    <w:rsid w:val="00CA2A90"/>
    <w:rsid w:val="00DA4249"/>
    <w:rsid w:val="00DA6095"/>
    <w:rsid w:val="00DD1C11"/>
    <w:rsid w:val="00E11CC7"/>
    <w:rsid w:val="00E17368"/>
  </w:rsids>
  <m:mathPr>
    <m:mathFont m:val="Cambria Math"/>
    <m:brkBin m:val="before"/>
    <m:brkBinSub m:val="--"/>
    <m:smallFrac m:val="0"/>
    <m:dispDef/>
    <m:lMargin m:val="0"/>
    <m:rMargin m:val="0"/>
    <m:defJc m:val="centerGroup"/>
    <m:wrapIndent m:val="1440"/>
    <m:intLim m:val="subSup"/>
    <m:naryLim m:val="undOvr"/>
  </m:mathPr>
  <w:themeFontLang w:val="en-IE"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A9D60"/>
  <w15:docId w15:val="{F21D08B1-AF7D-4CD3-896F-B6813E3C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I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66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EA4"/>
  </w:style>
  <w:style w:type="paragraph" w:styleId="Footer">
    <w:name w:val="footer"/>
    <w:basedOn w:val="Normal"/>
    <w:link w:val="FooterChar"/>
    <w:uiPriority w:val="99"/>
    <w:unhideWhenUsed/>
    <w:rsid w:val="00866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EA4"/>
  </w:style>
  <w:style w:type="paragraph" w:styleId="BalloonText">
    <w:name w:val="Balloon Text"/>
    <w:basedOn w:val="Normal"/>
    <w:link w:val="BalloonTextChar"/>
    <w:uiPriority w:val="99"/>
    <w:semiHidden/>
    <w:unhideWhenUsed/>
    <w:rsid w:val="001D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A619-01FE-45FF-A9DD-E6753909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OfficePC2</cp:lastModifiedBy>
  <cp:revision>2</cp:revision>
  <cp:lastPrinted>2018-05-22T11:29:00Z</cp:lastPrinted>
  <dcterms:created xsi:type="dcterms:W3CDTF">2020-11-12T09:45:00Z</dcterms:created>
  <dcterms:modified xsi:type="dcterms:W3CDTF">2020-11-12T09:45:00Z</dcterms:modified>
</cp:coreProperties>
</file>